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华意压缩机（荆州）有限公司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招聘人员公示</w:t>
      </w:r>
    </w:p>
    <w:p>
      <w:pPr>
        <w:pStyle w:val="9"/>
      </w:pPr>
    </w:p>
    <w:p>
      <w:pPr>
        <w:spacing w:line="576" w:lineRule="exact"/>
        <w:ind w:firstLine="640" w:firstLineChars="2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根据</w:t>
      </w:r>
      <w:r>
        <w:rPr>
          <w:rFonts w:hint="eastAsia" w:ascii="仿宋" w:hAnsi="仿宋" w:eastAsia="仿宋" w:cs="宋体"/>
          <w:sz w:val="32"/>
          <w:szCs w:val="32"/>
        </w:rPr>
        <w:t>华意压缩机（荆州）有限</w:t>
      </w:r>
      <w:r>
        <w:rPr>
          <w:rFonts w:hint="eastAsia" w:ascii="仿宋" w:hAnsi="仿宋" w:eastAsia="仿宋" w:cs="仿宋_GB2312"/>
          <w:sz w:val="32"/>
          <w:szCs w:val="32"/>
        </w:rPr>
        <w:t>公司经营管理需要,发布了相关招聘信息，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品质管理部招聘检验员1人，公司办公室</w:t>
      </w:r>
      <w:r>
        <w:rPr>
          <w:rFonts w:hint="eastAsia" w:ascii="仿宋" w:hAnsi="仿宋" w:eastAsia="仿宋" w:cs="仿宋_GB2312"/>
          <w:sz w:val="32"/>
          <w:szCs w:val="32"/>
        </w:rPr>
        <w:t>招聘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网络工程师</w:t>
      </w:r>
      <w:r>
        <w:rPr>
          <w:rFonts w:ascii="仿宋" w:hAnsi="仿宋" w:eastAsia="仿宋" w:cs="仿宋_GB2312"/>
          <w:sz w:val="32"/>
          <w:szCs w:val="32"/>
        </w:rPr>
        <w:t>1</w:t>
      </w:r>
      <w:r>
        <w:rPr>
          <w:rFonts w:hint="eastAsia" w:ascii="仿宋" w:hAnsi="仿宋" w:eastAsia="仿宋" w:cs="仿宋_GB2312"/>
          <w:sz w:val="32"/>
          <w:szCs w:val="32"/>
        </w:rPr>
        <w:t>人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_GB2312"/>
          <w:color w:val="FF0000"/>
          <w:sz w:val="32"/>
          <w:szCs w:val="32"/>
        </w:rPr>
        <w:t>期间收到简历</w:t>
      </w:r>
      <w:r>
        <w:rPr>
          <w:rFonts w:ascii="仿宋" w:hAnsi="仿宋" w:eastAsia="仿宋" w:cs="仿宋_GB2312"/>
          <w:color w:val="FF0000"/>
          <w:sz w:val="32"/>
          <w:szCs w:val="32"/>
        </w:rPr>
        <w:t xml:space="preserve"> </w:t>
      </w:r>
      <w:r>
        <w:rPr>
          <w:rFonts w:hint="eastAsia" w:ascii="仿宋" w:hAnsi="仿宋" w:eastAsia="仿宋" w:cs="仿宋_GB2312"/>
          <w:color w:val="FF0000"/>
          <w:sz w:val="32"/>
          <w:szCs w:val="32"/>
          <w:lang w:val="en-US" w:eastAsia="zh-CN"/>
        </w:rPr>
        <w:t>10</w:t>
      </w:r>
      <w:r>
        <w:rPr>
          <w:rFonts w:ascii="仿宋" w:hAnsi="仿宋" w:eastAsia="仿宋" w:cs="仿宋_GB2312"/>
          <w:color w:val="FF0000"/>
          <w:sz w:val="32"/>
          <w:szCs w:val="32"/>
        </w:rPr>
        <w:t xml:space="preserve"> </w:t>
      </w:r>
      <w:r>
        <w:rPr>
          <w:rFonts w:hint="eastAsia" w:ascii="仿宋" w:hAnsi="仿宋" w:eastAsia="仿宋" w:cs="仿宋_GB2312"/>
          <w:color w:val="FF0000"/>
          <w:sz w:val="32"/>
          <w:szCs w:val="32"/>
        </w:rPr>
        <w:t>份</w:t>
      </w:r>
      <w:r>
        <w:rPr>
          <w:rFonts w:hint="eastAsia" w:ascii="仿宋" w:hAnsi="仿宋" w:eastAsia="仿宋" w:cs="仿宋_GB2312"/>
          <w:sz w:val="32"/>
          <w:szCs w:val="32"/>
        </w:rPr>
        <w:t>，经资格审查、面试、体检等程序，以下人员满足录用条件，现予以公示，具体情况</w:t>
      </w:r>
      <w:r>
        <w:rPr>
          <w:rFonts w:hint="eastAsia" w:ascii="仿宋" w:hAnsi="仿宋" w:eastAsia="仿宋" w:cs="宋体"/>
          <w:sz w:val="32"/>
          <w:szCs w:val="32"/>
        </w:rPr>
        <w:t>见附表。</w:t>
      </w:r>
    </w:p>
    <w:p/>
    <w:p>
      <w:pPr>
        <w:spacing w:line="24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公示期为：2024年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_GB2312"/>
          <w:sz w:val="32"/>
          <w:szCs w:val="32"/>
        </w:rPr>
        <w:t>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13</w:t>
      </w:r>
      <w:r>
        <w:rPr>
          <w:rFonts w:hint="eastAsia" w:ascii="仿宋" w:hAnsi="仿宋" w:eastAsia="仿宋" w:cs="仿宋_GB2312"/>
          <w:sz w:val="32"/>
          <w:szCs w:val="32"/>
        </w:rPr>
        <w:t>日至2024年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_GB2312"/>
          <w:sz w:val="32"/>
          <w:szCs w:val="32"/>
        </w:rPr>
        <w:t>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_GB2312"/>
          <w:sz w:val="32"/>
          <w:szCs w:val="32"/>
        </w:rPr>
        <w:t>日。公示期间，如有异议，请以电话、信函等方式向公司监察部门反映。</w:t>
      </w:r>
    </w:p>
    <w:p>
      <w:pPr>
        <w:spacing w:line="576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联系咨询：公司办公室</w:t>
      </w:r>
    </w:p>
    <w:p>
      <w:pPr>
        <w:spacing w:line="576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监督投诉：0716-8303019</w:t>
      </w:r>
    </w:p>
    <w:p>
      <w:pPr>
        <w:spacing w:line="576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监督邮箱：</w:t>
      </w:r>
      <w:r>
        <w:fldChar w:fldCharType="begin"/>
      </w:r>
      <w:r>
        <w:instrText xml:space="preserve"> HYPERLINK "mailto:jingliban@hyccjz.com" </w:instrText>
      </w:r>
      <w:r>
        <w:fldChar w:fldCharType="separate"/>
      </w:r>
      <w:r>
        <w:rPr>
          <w:rStyle w:val="17"/>
          <w:rFonts w:ascii="仿宋" w:hAnsi="仿宋" w:eastAsia="仿宋" w:cs="仿宋_GB2312"/>
          <w:sz w:val="32"/>
          <w:szCs w:val="32"/>
        </w:rPr>
        <w:t>jingliban@hyccjz.com</w:t>
      </w:r>
      <w:r>
        <w:rPr>
          <w:rStyle w:val="17"/>
          <w:rFonts w:ascii="仿宋" w:hAnsi="仿宋" w:eastAsia="仿宋" w:cs="仿宋_GB2312"/>
          <w:sz w:val="32"/>
          <w:szCs w:val="32"/>
        </w:rPr>
        <w:fldChar w:fldCharType="end"/>
      </w:r>
    </w:p>
    <w:p>
      <w:pPr>
        <w:pStyle w:val="9"/>
      </w:pPr>
    </w:p>
    <w:p>
      <w:pPr>
        <w:spacing w:line="560" w:lineRule="exact"/>
        <w:jc w:val="center"/>
        <w:rPr>
          <w:rFonts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 xml:space="preserve">               </w:t>
      </w:r>
    </w:p>
    <w:p>
      <w:pPr>
        <w:spacing w:line="560" w:lineRule="exact"/>
        <w:jc w:val="center"/>
        <w:rPr>
          <w:rFonts w:ascii="宋体" w:hAnsi="宋体" w:cs="宋体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 xml:space="preserve">                         </w:t>
      </w:r>
      <w:r>
        <w:rPr>
          <w:rFonts w:hint="eastAsia" w:ascii="宋体" w:hAnsi="宋体" w:cs="宋体"/>
          <w:sz w:val="32"/>
          <w:szCs w:val="32"/>
        </w:rPr>
        <w:t>运营人事部</w:t>
      </w:r>
    </w:p>
    <w:p>
      <w:pPr>
        <w:pStyle w:val="9"/>
        <w:spacing w:after="0" w:line="560" w:lineRule="exact"/>
        <w:rPr>
          <w:rFonts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 xml:space="preserve">                                 202</w:t>
      </w:r>
      <w:r>
        <w:rPr>
          <w:rFonts w:hint="eastAsia" w:ascii="宋体" w:hAnsi="宋体" w:cs="宋体"/>
          <w:sz w:val="32"/>
          <w:szCs w:val="32"/>
        </w:rPr>
        <w:t>4</w:t>
      </w:r>
      <w:r>
        <w:rPr>
          <w:rFonts w:hint="eastAsia" w:ascii="仿宋_GB2312" w:hAnsi="宋体" w:eastAsia="仿宋_GB2312" w:cs="仿宋_GB2312"/>
          <w:sz w:val="32"/>
          <w:szCs w:val="32"/>
        </w:rPr>
        <w:t>年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仿宋_GB2312"/>
          <w:sz w:val="32"/>
          <w:szCs w:val="32"/>
        </w:rPr>
        <w:t>月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13</w:t>
      </w:r>
      <w:r>
        <w:rPr>
          <w:rFonts w:hint="eastAsia" w:ascii="仿宋_GB2312" w:hAnsi="宋体" w:eastAsia="仿宋_GB2312" w:cs="仿宋_GB2312"/>
          <w:sz w:val="32"/>
          <w:szCs w:val="32"/>
        </w:rPr>
        <w:t>日</w:t>
      </w:r>
    </w:p>
    <w:p/>
    <w:p>
      <w:pPr>
        <w:pStyle w:val="9"/>
      </w:pPr>
    </w:p>
    <w:p/>
    <w:p/>
    <w:p>
      <w:pPr>
        <w:pStyle w:val="9"/>
      </w:pPr>
    </w:p>
    <w:p>
      <w:pPr>
        <w:rPr>
          <w:rFonts w:hint="eastAsia"/>
        </w:rPr>
      </w:pPr>
    </w:p>
    <w:p/>
    <w:p>
      <w:pPr>
        <w:pStyle w:val="9"/>
        <w:rPr>
          <w:b/>
        </w:rPr>
      </w:pPr>
      <w:r>
        <w:rPr>
          <w:rFonts w:hint="eastAsia"/>
          <w:b/>
        </w:rPr>
        <w:t>附件:华意压缩机（荆州）有限公司招聘人员基本信息</w:t>
      </w:r>
    </w:p>
    <w:tbl>
      <w:tblPr>
        <w:tblStyle w:val="13"/>
        <w:tblW w:w="11292" w:type="dxa"/>
        <w:tblInd w:w="-10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6"/>
        <w:gridCol w:w="1062"/>
        <w:gridCol w:w="1031"/>
        <w:gridCol w:w="994"/>
        <w:gridCol w:w="731"/>
        <w:gridCol w:w="535"/>
        <w:gridCol w:w="515"/>
        <w:gridCol w:w="994"/>
        <w:gridCol w:w="707"/>
        <w:gridCol w:w="718"/>
        <w:gridCol w:w="1912"/>
        <w:gridCol w:w="17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序号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部门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岗位名称</w:t>
            </w: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岗位任职要求</w:t>
            </w:r>
          </w:p>
        </w:tc>
        <w:tc>
          <w:tcPr>
            <w:tcW w:w="7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拟录用 人选</w:t>
            </w:r>
          </w:p>
        </w:tc>
        <w:tc>
          <w:tcPr>
            <w:tcW w:w="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综合成绩排名</w:t>
            </w: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性别</w:t>
            </w: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籍贯</w:t>
            </w:r>
          </w:p>
        </w:tc>
        <w:tc>
          <w:tcPr>
            <w:tcW w:w="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年龄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学历</w:t>
            </w:r>
          </w:p>
        </w:tc>
        <w:tc>
          <w:tcPr>
            <w:tcW w:w="1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毕业院校</w:t>
            </w:r>
          </w:p>
        </w:tc>
        <w:tc>
          <w:tcPr>
            <w:tcW w:w="1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品质管理部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检验员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1.为线制程巡回检查、产线的制程异常处理、故障了解品质检验工作流程与内容；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2.了解 QC 七大手法，会使用计量仪器、如游标卡尺等；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3.日常检验数据统计，作好质量原始记录，对所检物品的质量情况进行统计、分析、汇总、上报；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4.沟通表达能力，具有较强的品质意识，在工作方面须做到认真负责、严谨细致、服从安排，有一定的抗压能力。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毛贝贝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男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湖北荆州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36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大专</w:t>
            </w:r>
          </w:p>
        </w:tc>
        <w:tc>
          <w:tcPr>
            <w:tcW w:w="1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湖北云荆州浙航镇电子工业学校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机电技术应用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16"/>
                <w:szCs w:val="16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公司办公室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网络工程师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负责公司网络架构的规划设计和优化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eastAsia="zh-CN"/>
              </w:rPr>
              <w:t>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协助推进数字化工厂建设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eastAsia="zh-CN"/>
              </w:rPr>
              <w:t>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负责公司网络设备的配置和维护，确保网络设备的安全性和可靠性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eastAsia="zh-CN"/>
              </w:rPr>
              <w:t>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负责公司网络的故障排除和故障恢复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eastAsia="zh-CN"/>
              </w:rPr>
              <w:t>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协助部门负责人进行网络需求分析和网络资源分配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eastAsia="zh-CN"/>
              </w:rPr>
              <w:t>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参与公司网络安全规划和实施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李君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女</w:t>
            </w:r>
          </w:p>
        </w:tc>
        <w:tc>
          <w:tcPr>
            <w:tcW w:w="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湖北荆州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21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本科</w:t>
            </w:r>
          </w:p>
        </w:tc>
        <w:tc>
          <w:tcPr>
            <w:tcW w:w="1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武汉华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夏理工学院</w:t>
            </w:r>
          </w:p>
        </w:tc>
        <w:tc>
          <w:tcPr>
            <w:tcW w:w="1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16"/>
                <w:szCs w:val="16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软件工程</w:t>
            </w:r>
          </w:p>
        </w:tc>
      </w:tr>
    </w:tbl>
    <w:p/>
    <w:p>
      <w:pPr>
        <w:pStyle w:val="10"/>
        <w:ind w:firstLine="880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sectPr>
      <w:footerReference r:id="rId3" w:type="default"/>
      <w:pgSz w:w="11906" w:h="16838"/>
      <w:pgMar w:top="2098" w:right="1474" w:bottom="175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EAC1FAEF-BD1D-47A3-8665-95249F50559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98EA32EF-876B-468E-B049-31C785D9B31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14534D2F-921C-46A8-B1E5-459C0DA5441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zql5uc8AAAAFAQAADwAAAAAAAAABACAAAAAiAAAAZHJzL2Rvd25yZXYueG1sUEsBAhQAFAAAAAgA&#10;h07iQBbUj9C8AQAAZAMAAA4AAAAAAAAAAQAgAAAAH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wZDkyMmQ2NThmMmNkMmYwMGQ1ZTIzZmJkNjk1NGIifQ=="/>
  </w:docVars>
  <w:rsids>
    <w:rsidRoot w:val="DB5C73F6"/>
    <w:rsid w:val="00192F0B"/>
    <w:rsid w:val="0029036D"/>
    <w:rsid w:val="002A6539"/>
    <w:rsid w:val="002E36BC"/>
    <w:rsid w:val="0034435D"/>
    <w:rsid w:val="00421034"/>
    <w:rsid w:val="00513F82"/>
    <w:rsid w:val="005E0F3E"/>
    <w:rsid w:val="006C0546"/>
    <w:rsid w:val="0070582C"/>
    <w:rsid w:val="0078233A"/>
    <w:rsid w:val="007A2438"/>
    <w:rsid w:val="00873B80"/>
    <w:rsid w:val="00912655"/>
    <w:rsid w:val="00A45E8F"/>
    <w:rsid w:val="00AE365F"/>
    <w:rsid w:val="00B56D2D"/>
    <w:rsid w:val="00C34680"/>
    <w:rsid w:val="00C45E37"/>
    <w:rsid w:val="00D43DA8"/>
    <w:rsid w:val="00DC06D9"/>
    <w:rsid w:val="00EE56DF"/>
    <w:rsid w:val="00FF2443"/>
    <w:rsid w:val="012F53D6"/>
    <w:rsid w:val="0175017E"/>
    <w:rsid w:val="01E35E76"/>
    <w:rsid w:val="03B90BD9"/>
    <w:rsid w:val="07574353"/>
    <w:rsid w:val="07AF0289"/>
    <w:rsid w:val="08945E9C"/>
    <w:rsid w:val="0A7B5773"/>
    <w:rsid w:val="0DB56C26"/>
    <w:rsid w:val="0E6D02E6"/>
    <w:rsid w:val="11051D44"/>
    <w:rsid w:val="149602A8"/>
    <w:rsid w:val="15BB26AE"/>
    <w:rsid w:val="1A9B58DB"/>
    <w:rsid w:val="1D15442C"/>
    <w:rsid w:val="2232021B"/>
    <w:rsid w:val="266B09AF"/>
    <w:rsid w:val="2879052C"/>
    <w:rsid w:val="2A076583"/>
    <w:rsid w:val="2BCA13C7"/>
    <w:rsid w:val="2CC81D42"/>
    <w:rsid w:val="2D131375"/>
    <w:rsid w:val="2D256324"/>
    <w:rsid w:val="2ECD539C"/>
    <w:rsid w:val="2F9EDE8A"/>
    <w:rsid w:val="32CB2696"/>
    <w:rsid w:val="359F10E5"/>
    <w:rsid w:val="371A5AD8"/>
    <w:rsid w:val="37FF31E1"/>
    <w:rsid w:val="39634FC1"/>
    <w:rsid w:val="3B48026E"/>
    <w:rsid w:val="3B6FCDEF"/>
    <w:rsid w:val="3BBFDFF0"/>
    <w:rsid w:val="3C561B39"/>
    <w:rsid w:val="3C9D26BD"/>
    <w:rsid w:val="3DDB4F35"/>
    <w:rsid w:val="3FFACE9B"/>
    <w:rsid w:val="3FFBD431"/>
    <w:rsid w:val="3FFE7C78"/>
    <w:rsid w:val="3FFF155A"/>
    <w:rsid w:val="425710C9"/>
    <w:rsid w:val="440C0673"/>
    <w:rsid w:val="472A74D5"/>
    <w:rsid w:val="478A48C2"/>
    <w:rsid w:val="4FA90BA1"/>
    <w:rsid w:val="4FE7D369"/>
    <w:rsid w:val="50B33275"/>
    <w:rsid w:val="51063AAE"/>
    <w:rsid w:val="56D75847"/>
    <w:rsid w:val="571E4BEF"/>
    <w:rsid w:val="57804FBC"/>
    <w:rsid w:val="57FF62ED"/>
    <w:rsid w:val="58A63FFF"/>
    <w:rsid w:val="58AB3352"/>
    <w:rsid w:val="5B123BF2"/>
    <w:rsid w:val="5CFFE7C8"/>
    <w:rsid w:val="5D355860"/>
    <w:rsid w:val="5DCBBC8B"/>
    <w:rsid w:val="5FD60789"/>
    <w:rsid w:val="5FFF3ADF"/>
    <w:rsid w:val="5FFF4A66"/>
    <w:rsid w:val="5FFFEC67"/>
    <w:rsid w:val="62C93E66"/>
    <w:rsid w:val="65133054"/>
    <w:rsid w:val="67C35408"/>
    <w:rsid w:val="69AC7431"/>
    <w:rsid w:val="69DE55F9"/>
    <w:rsid w:val="6B5D4E34"/>
    <w:rsid w:val="6CCC3ACF"/>
    <w:rsid w:val="6CEEA709"/>
    <w:rsid w:val="6E8B54E7"/>
    <w:rsid w:val="6FDEE436"/>
    <w:rsid w:val="6FFF3003"/>
    <w:rsid w:val="70FE375E"/>
    <w:rsid w:val="739875B4"/>
    <w:rsid w:val="73FD5374"/>
    <w:rsid w:val="75FF7B66"/>
    <w:rsid w:val="771FF70A"/>
    <w:rsid w:val="788F2438"/>
    <w:rsid w:val="78C240EF"/>
    <w:rsid w:val="78C7578F"/>
    <w:rsid w:val="79A3598F"/>
    <w:rsid w:val="7AF72301"/>
    <w:rsid w:val="7B781681"/>
    <w:rsid w:val="7BC35DB9"/>
    <w:rsid w:val="7BFFFCFF"/>
    <w:rsid w:val="7CC865B2"/>
    <w:rsid w:val="7CD5058E"/>
    <w:rsid w:val="7D79C212"/>
    <w:rsid w:val="7F1434AC"/>
    <w:rsid w:val="7F2DD52C"/>
    <w:rsid w:val="7F7FCD89"/>
    <w:rsid w:val="7FCF23CE"/>
    <w:rsid w:val="7FEFEF75"/>
    <w:rsid w:val="7FFBE325"/>
    <w:rsid w:val="7FFF3867"/>
    <w:rsid w:val="7FFF889E"/>
    <w:rsid w:val="8EF7992A"/>
    <w:rsid w:val="9EFDAFCA"/>
    <w:rsid w:val="9FEFBCB8"/>
    <w:rsid w:val="AFBFD6D9"/>
    <w:rsid w:val="B33E13D4"/>
    <w:rsid w:val="B6FE9AAC"/>
    <w:rsid w:val="BA81A2FC"/>
    <w:rsid w:val="BBF7F46B"/>
    <w:rsid w:val="BFBC7785"/>
    <w:rsid w:val="D8FB6C03"/>
    <w:rsid w:val="DB5C73F6"/>
    <w:rsid w:val="E3D68D49"/>
    <w:rsid w:val="ED4FD28E"/>
    <w:rsid w:val="F15F9259"/>
    <w:rsid w:val="F7FF50F5"/>
    <w:rsid w:val="FABF08A7"/>
    <w:rsid w:val="FBB784E9"/>
    <w:rsid w:val="FBFFA168"/>
    <w:rsid w:val="FBFFAB1E"/>
    <w:rsid w:val="FDBF519F"/>
    <w:rsid w:val="FFF9F7AA"/>
    <w:rsid w:val="FFFF6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qFormat="1" w:unhideWhenUsed="0" w:uiPriority="0" w:semiHidden="0" w:name="index 9"/>
    <w:lsdException w:qFormat="1" w:uiPriority="39" w:semiHidden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qFormat="1"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="100" w:afterAutospacing="1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next w:val="4"/>
    <w:qFormat/>
    <w:uiPriority w:val="0"/>
    <w:pPr>
      <w:ind w:left="570"/>
    </w:pPr>
    <w:rPr>
      <w:rFonts w:ascii="仿宋_GB2312" w:eastAsia="仿宋_GB2312"/>
      <w:sz w:val="28"/>
      <w:szCs w:val="28"/>
    </w:rPr>
  </w:style>
  <w:style w:type="paragraph" w:styleId="4">
    <w:name w:val="footer"/>
    <w:basedOn w:val="1"/>
    <w:next w:val="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index 9"/>
    <w:basedOn w:val="1"/>
    <w:next w:val="1"/>
    <w:qFormat/>
    <w:uiPriority w:val="0"/>
    <w:pPr>
      <w:spacing w:line="576" w:lineRule="exact"/>
      <w:ind w:left="3360" w:firstLine="200" w:firstLineChars="200"/>
      <w:jc w:val="left"/>
    </w:pPr>
    <w:rPr>
      <w:rFonts w:ascii="黑体" w:eastAsia="黑体"/>
    </w:rPr>
  </w:style>
  <w:style w:type="paragraph" w:styleId="6">
    <w:name w:val="Date"/>
    <w:basedOn w:val="1"/>
    <w:next w:val="1"/>
    <w:link w:val="21"/>
    <w:qFormat/>
    <w:uiPriority w:val="0"/>
    <w:pPr>
      <w:ind w:left="100" w:leftChars="2500"/>
    </w:pPr>
  </w:style>
  <w:style w:type="paragraph" w:styleId="7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basedOn w:val="1"/>
    <w:next w:val="1"/>
    <w:unhideWhenUsed/>
    <w:qFormat/>
    <w:uiPriority w:val="39"/>
    <w:pPr>
      <w:spacing w:after="100" w:line="276" w:lineRule="auto"/>
    </w:pPr>
  </w:style>
  <w:style w:type="paragraph" w:styleId="10">
    <w:name w:val="Body Text 2"/>
    <w:basedOn w:val="1"/>
    <w:qFormat/>
    <w:uiPriority w:val="0"/>
    <w:pPr>
      <w:spacing w:after="120" w:line="480" w:lineRule="auto"/>
      <w:ind w:firstLine="560" w:firstLineChars="200"/>
    </w:pPr>
    <w:rPr>
      <w:kern w:val="0"/>
    </w:rPr>
  </w:style>
  <w:style w:type="paragraph" w:styleId="11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2">
    <w:name w:val="Body Text First Indent 2"/>
    <w:basedOn w:val="3"/>
    <w:qFormat/>
    <w:uiPriority w:val="0"/>
    <w:pPr>
      <w:ind w:firstLine="420" w:firstLineChars="200"/>
    </w:p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FollowedHyperlink"/>
    <w:basedOn w:val="15"/>
    <w:semiHidden/>
    <w:unhideWhenUsed/>
    <w:uiPriority w:val="0"/>
    <w:rPr>
      <w:color w:val="555555"/>
      <w:u w:val="none"/>
    </w:rPr>
  </w:style>
  <w:style w:type="character" w:styleId="17">
    <w:name w:val="Hyperlink"/>
    <w:basedOn w:val="15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HTML Code"/>
    <w:basedOn w:val="15"/>
    <w:semiHidden/>
    <w:unhideWhenUsed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19">
    <w:name w:val="font41"/>
    <w:basedOn w:val="15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20">
    <w:name w:val="font01"/>
    <w:basedOn w:val="15"/>
    <w:qFormat/>
    <w:uiPriority w:val="0"/>
    <w:rPr>
      <w:rFonts w:hint="default" w:ascii="仿宋_GB2312" w:eastAsia="仿宋_GB2312" w:cs="仿宋_GB2312"/>
      <w:color w:val="FF0000"/>
      <w:sz w:val="24"/>
      <w:szCs w:val="24"/>
      <w:u w:val="none"/>
    </w:rPr>
  </w:style>
  <w:style w:type="character" w:customStyle="1" w:styleId="21">
    <w:name w:val="日期 字符"/>
    <w:basedOn w:val="15"/>
    <w:link w:val="6"/>
    <w:qFormat/>
    <w:uiPriority w:val="0"/>
    <w:rPr>
      <w:rFonts w:ascii="Calibri" w:hAnsi="Calibri"/>
      <w:kern w:val="2"/>
      <w:sz w:val="21"/>
      <w:szCs w:val="24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layui-this"/>
    <w:basedOn w:val="15"/>
    <w:uiPriority w:val="0"/>
    <w:rPr>
      <w:bdr w:val="single" w:color="EEEEEE" w:sz="6" w:space="0"/>
      <w:shd w:val="clear" w:fill="FFFFFF"/>
    </w:rPr>
  </w:style>
  <w:style w:type="character" w:customStyle="1" w:styleId="24">
    <w:name w:val="first-child"/>
    <w:basedOn w:val="15"/>
    <w:qFormat/>
    <w:uiPriority w:val="0"/>
  </w:style>
  <w:style w:type="character" w:customStyle="1" w:styleId="25">
    <w:name w:val="hover26"/>
    <w:basedOn w:val="15"/>
    <w:qFormat/>
    <w:uiPriority w:val="0"/>
    <w:rPr>
      <w:color w:val="FF6600"/>
      <w:shd w:val="clear" w:fill="FFD8B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620</Words>
  <Characters>676</Characters>
  <Lines>4</Lines>
  <Paragraphs>1</Paragraphs>
  <TotalTime>0</TotalTime>
  <ScaleCrop>false</ScaleCrop>
  <LinksUpToDate>false</LinksUpToDate>
  <CharactersWithSpaces>756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2022-11-14T07:44:00Z</dcterms:created>
  <dc:creator>user01</dc:creator>
  <cp:lastModifiedBy>Vincent</cp:lastModifiedBy>
  <cp:lastPrinted>2022-11-17T07:30:00Z</cp:lastPrinted>
  <dcterms:modified xsi:type="dcterms:W3CDTF">2024-09-13T09:33:00Z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  <property fmtid="{D5CDD505-2E9C-101B-9397-08002B2CF9AE}" pid="3" name="ICV">
    <vt:lpwstr>A91C12320669464D969DD09C842002B4_13</vt:lpwstr>
  </property>
</Properties>
</file>